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F655" w14:textId="77777777" w:rsidR="00963703" w:rsidRDefault="00963703">
      <w:pPr>
        <w:jc w:val="center"/>
        <w:rPr>
          <w:b/>
          <w:color w:val="000000"/>
          <w:sz w:val="48"/>
          <w:szCs w:val="48"/>
        </w:rPr>
      </w:pPr>
    </w:p>
    <w:p w14:paraId="319A1D08" w14:textId="7777777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0588304" w14:textId="1739CC21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5EA6F263" w14:textId="1A003B86" w:rsidR="00963703" w:rsidRDefault="006B1FD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r w:rsidR="00DC2E0B">
        <w:rPr>
          <w:b/>
          <w:color w:val="000000"/>
          <w:sz w:val="48"/>
          <w:szCs w:val="48"/>
        </w:rPr>
        <w:t xml:space="preserve">MO </w:t>
      </w:r>
      <w:r w:rsidR="00FE682A">
        <w:rPr>
          <w:b/>
          <w:color w:val="000000"/>
          <w:sz w:val="48"/>
          <w:szCs w:val="48"/>
        </w:rPr>
        <w:t xml:space="preserve">SRZ </w:t>
      </w:r>
      <w:r w:rsidR="00F26FD9">
        <w:rPr>
          <w:b/>
          <w:color w:val="000000"/>
          <w:sz w:val="48"/>
          <w:szCs w:val="48"/>
        </w:rPr>
        <w:t>Poprad</w:t>
      </w:r>
    </w:p>
    <w:p w14:paraId="45ADBA2D" w14:textId="195173EC" w:rsidR="00963703" w:rsidRDefault="00963703">
      <w:pPr>
        <w:jc w:val="center"/>
        <w:rPr>
          <w:color w:val="000000"/>
          <w:sz w:val="24"/>
          <w:szCs w:val="24"/>
        </w:rPr>
      </w:pPr>
    </w:p>
    <w:p w14:paraId="34CC1C07" w14:textId="77777777" w:rsidR="00963703" w:rsidRDefault="00963703">
      <w:pPr>
        <w:rPr>
          <w:color w:val="000000"/>
          <w:sz w:val="24"/>
          <w:szCs w:val="24"/>
        </w:rPr>
      </w:pPr>
    </w:p>
    <w:p w14:paraId="155BFD8E" w14:textId="77777777" w:rsidR="00963703" w:rsidRDefault="00963703">
      <w:pPr>
        <w:rPr>
          <w:color w:val="000000"/>
          <w:sz w:val="24"/>
          <w:szCs w:val="24"/>
        </w:rPr>
      </w:pPr>
    </w:p>
    <w:p w14:paraId="051AEF3B" w14:textId="38E7A8B0" w:rsidR="00963703" w:rsidRDefault="00963703">
      <w:pPr>
        <w:rPr>
          <w:color w:val="000000"/>
          <w:sz w:val="24"/>
          <w:szCs w:val="24"/>
        </w:rPr>
      </w:pPr>
    </w:p>
    <w:p w14:paraId="75585836" w14:textId="157FFDFB" w:rsidR="00963703" w:rsidRDefault="00963703">
      <w:pPr>
        <w:rPr>
          <w:color w:val="000000"/>
          <w:sz w:val="24"/>
          <w:szCs w:val="24"/>
        </w:rPr>
      </w:pPr>
    </w:p>
    <w:p w14:paraId="593D0F25" w14:textId="740B962F" w:rsidR="00963703" w:rsidRDefault="00DC2E0B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59EC1" wp14:editId="1F50A45C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ADE47" w14:textId="7292BCB7" w:rsidR="00963703" w:rsidRDefault="00963703">
      <w:pPr>
        <w:rPr>
          <w:color w:val="000000"/>
          <w:sz w:val="24"/>
          <w:szCs w:val="24"/>
        </w:rPr>
      </w:pPr>
    </w:p>
    <w:p w14:paraId="02AE097C" w14:textId="025EACB3" w:rsidR="00963703" w:rsidRDefault="00D30706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F34AB3" wp14:editId="3EA2ECBF">
            <wp:simplePos x="0" y="0"/>
            <wp:positionH relativeFrom="column">
              <wp:posOffset>4464685</wp:posOffset>
            </wp:positionH>
            <wp:positionV relativeFrom="paragraph">
              <wp:posOffset>8255</wp:posOffset>
            </wp:positionV>
            <wp:extent cx="975360" cy="89916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185">
        <w:rPr>
          <w:noProof/>
        </w:rPr>
        <w:drawing>
          <wp:inline distT="0" distB="0" distL="0" distR="0" wp14:anchorId="031D09FF" wp14:editId="0C153E07">
            <wp:extent cx="2466975" cy="988695"/>
            <wp:effectExtent l="0" t="0" r="952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E9CA8" w14:textId="12643501" w:rsidR="00963703" w:rsidRDefault="00963703">
      <w:pPr>
        <w:rPr>
          <w:color w:val="000000"/>
          <w:sz w:val="24"/>
          <w:szCs w:val="24"/>
        </w:rPr>
      </w:pPr>
    </w:p>
    <w:p w14:paraId="6ABCC53A" w14:textId="66EFCD6E" w:rsidR="00963703" w:rsidRDefault="00963703">
      <w:pPr>
        <w:rPr>
          <w:color w:val="000000"/>
          <w:sz w:val="24"/>
          <w:szCs w:val="24"/>
        </w:rPr>
      </w:pPr>
    </w:p>
    <w:p w14:paraId="1FE1B012" w14:textId="77777777" w:rsidR="00963703" w:rsidRDefault="00963703" w:rsidP="00FB7E29">
      <w:pPr>
        <w:rPr>
          <w:b/>
          <w:color w:val="000000"/>
          <w:sz w:val="48"/>
          <w:szCs w:val="48"/>
        </w:rPr>
      </w:pPr>
    </w:p>
    <w:p w14:paraId="05A68F4F" w14:textId="77777777" w:rsidR="007B5A32" w:rsidRDefault="007B5A32" w:rsidP="00FB7E29">
      <w:pPr>
        <w:rPr>
          <w:b/>
          <w:color w:val="000000"/>
          <w:sz w:val="48"/>
          <w:szCs w:val="48"/>
        </w:rPr>
      </w:pPr>
    </w:p>
    <w:p w14:paraId="302C5B69" w14:textId="7777777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0BB9FD1" w14:textId="612D13CD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K</w:t>
      </w:r>
      <w:r w:rsidR="007B5A32">
        <w:rPr>
          <w:b/>
          <w:color w:val="000000"/>
          <w:sz w:val="48"/>
          <w:szCs w:val="48"/>
        </w:rPr>
        <w:t>apor</w:t>
      </w:r>
      <w:r>
        <w:rPr>
          <w:b/>
          <w:color w:val="000000"/>
          <w:sz w:val="48"/>
          <w:szCs w:val="48"/>
        </w:rPr>
        <w:t xml:space="preserve"> </w:t>
      </w:r>
    </w:p>
    <w:p w14:paraId="43CEFEE7" w14:textId="77777777" w:rsidR="0041017B" w:rsidRDefault="0041017B">
      <w:pPr>
        <w:jc w:val="center"/>
        <w:rPr>
          <w:b/>
          <w:color w:val="000000"/>
          <w:sz w:val="48"/>
          <w:szCs w:val="48"/>
        </w:rPr>
      </w:pPr>
    </w:p>
    <w:p w14:paraId="28EED225" w14:textId="77777777" w:rsidR="00963703" w:rsidRDefault="00963703">
      <w:pPr>
        <w:jc w:val="center"/>
        <w:rPr>
          <w:color w:val="000000"/>
          <w:sz w:val="48"/>
          <w:szCs w:val="48"/>
        </w:rPr>
      </w:pPr>
    </w:p>
    <w:p w14:paraId="6D009846" w14:textId="466F9C82" w:rsidR="00963703" w:rsidRDefault="00252C6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Liga juniorov</w:t>
      </w:r>
    </w:p>
    <w:p w14:paraId="4ADEB688" w14:textId="5EACFD16" w:rsidR="00963703" w:rsidRDefault="00F26FD9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DC2E0B">
        <w:rPr>
          <w:b/>
          <w:color w:val="000000"/>
          <w:sz w:val="48"/>
          <w:szCs w:val="48"/>
        </w:rPr>
        <w:t>. kolo</w:t>
      </w:r>
    </w:p>
    <w:p w14:paraId="5D0D580C" w14:textId="77777777" w:rsidR="00963703" w:rsidRDefault="00963703">
      <w:pPr>
        <w:jc w:val="center"/>
        <w:rPr>
          <w:color w:val="000000"/>
          <w:sz w:val="48"/>
          <w:szCs w:val="48"/>
        </w:rPr>
      </w:pPr>
    </w:p>
    <w:p w14:paraId="63F799A0" w14:textId="77777777" w:rsidR="00963703" w:rsidRDefault="00963703">
      <w:pPr>
        <w:rPr>
          <w:b/>
          <w:color w:val="000000"/>
          <w:sz w:val="48"/>
          <w:szCs w:val="48"/>
        </w:rPr>
      </w:pPr>
    </w:p>
    <w:p w14:paraId="2CCD8417" w14:textId="0BACA938" w:rsidR="00963703" w:rsidRDefault="00FA691E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29</w:t>
      </w:r>
      <w:r w:rsidR="00DC2E0B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08.</w:t>
      </w:r>
      <w:r w:rsidR="00DC2E0B">
        <w:rPr>
          <w:b/>
          <w:color w:val="000000"/>
          <w:sz w:val="48"/>
          <w:szCs w:val="48"/>
        </w:rPr>
        <w:t>202</w:t>
      </w:r>
      <w:r w:rsidR="005A43E4">
        <w:rPr>
          <w:b/>
          <w:color w:val="000000"/>
          <w:sz w:val="48"/>
          <w:szCs w:val="48"/>
        </w:rPr>
        <w:t>4</w:t>
      </w:r>
      <w:r w:rsidR="00DC2E0B"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01</w:t>
      </w:r>
      <w:r w:rsidR="00DC2E0B">
        <w:rPr>
          <w:b/>
          <w:color w:val="000000"/>
          <w:sz w:val="48"/>
          <w:szCs w:val="48"/>
        </w:rPr>
        <w:t>.</w:t>
      </w:r>
      <w:r>
        <w:rPr>
          <w:b/>
          <w:sz w:val="48"/>
          <w:szCs w:val="48"/>
        </w:rPr>
        <w:t>09</w:t>
      </w:r>
      <w:r w:rsidR="00DC2E0B">
        <w:rPr>
          <w:b/>
          <w:color w:val="000000"/>
          <w:sz w:val="48"/>
          <w:szCs w:val="48"/>
        </w:rPr>
        <w:t>.202</w:t>
      </w:r>
      <w:r w:rsidR="005A43E4">
        <w:rPr>
          <w:b/>
          <w:color w:val="000000"/>
          <w:sz w:val="48"/>
          <w:szCs w:val="48"/>
        </w:rPr>
        <w:t>4</w:t>
      </w:r>
    </w:p>
    <w:p w14:paraId="5D148E81" w14:textId="4A9E0C3B" w:rsidR="00F42760" w:rsidRDefault="00252C6B" w:rsidP="00FA691E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VN</w:t>
      </w:r>
      <w:r w:rsidR="00FA691E">
        <w:rPr>
          <w:b/>
          <w:color w:val="000000"/>
          <w:sz w:val="48"/>
          <w:szCs w:val="48"/>
        </w:rPr>
        <w:t xml:space="preserve"> </w:t>
      </w:r>
      <w:r w:rsidR="00F42760">
        <w:rPr>
          <w:b/>
          <w:color w:val="000000"/>
          <w:sz w:val="48"/>
          <w:szCs w:val="48"/>
        </w:rPr>
        <w:t>Liptovská</w:t>
      </w:r>
      <w:r w:rsidR="00FA691E">
        <w:rPr>
          <w:b/>
          <w:color w:val="000000"/>
          <w:sz w:val="48"/>
          <w:szCs w:val="48"/>
        </w:rPr>
        <w:t xml:space="preserve"> Mara</w:t>
      </w:r>
      <w:r w:rsidR="00F42760">
        <w:rPr>
          <w:b/>
          <w:color w:val="000000"/>
          <w:sz w:val="48"/>
          <w:szCs w:val="48"/>
        </w:rPr>
        <w:t xml:space="preserve"> </w:t>
      </w:r>
    </w:p>
    <w:p w14:paraId="3C750E3A" w14:textId="401A24A9" w:rsidR="00963703" w:rsidRDefault="00F42760" w:rsidP="00FA691E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3-5340</w:t>
      </w:r>
      <w:r w:rsidR="00252C6B">
        <w:rPr>
          <w:b/>
          <w:color w:val="000000"/>
          <w:sz w:val="48"/>
          <w:szCs w:val="48"/>
        </w:rPr>
        <w:t>-1</w:t>
      </w:r>
    </w:p>
    <w:p w14:paraId="302A984B" w14:textId="77777777" w:rsidR="00D30706" w:rsidRPr="00FA691E" w:rsidRDefault="00D30706" w:rsidP="00FA691E">
      <w:pPr>
        <w:jc w:val="center"/>
        <w:rPr>
          <w:b/>
          <w:color w:val="000000"/>
          <w:sz w:val="48"/>
          <w:szCs w:val="48"/>
        </w:rPr>
      </w:pPr>
    </w:p>
    <w:p w14:paraId="58D89039" w14:textId="2D20EF76" w:rsidR="00963703" w:rsidRDefault="00D30706" w:rsidP="005F71D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C2E0B">
        <w:rPr>
          <w:sz w:val="24"/>
          <w:szCs w:val="24"/>
        </w:rPr>
        <w:t>Podľa plánu športovej činnosti na rok 202</w:t>
      </w:r>
      <w:r w:rsidR="005A43E4">
        <w:rPr>
          <w:sz w:val="24"/>
          <w:szCs w:val="24"/>
        </w:rPr>
        <w:t>4</w:t>
      </w:r>
      <w:r w:rsidR="00DC2E0B">
        <w:rPr>
          <w:sz w:val="24"/>
          <w:szCs w:val="24"/>
        </w:rPr>
        <w:t xml:space="preserve"> S</w:t>
      </w:r>
      <w:r w:rsidR="004C2334">
        <w:rPr>
          <w:sz w:val="24"/>
          <w:szCs w:val="24"/>
        </w:rPr>
        <w:t xml:space="preserve">lovenský zväz športového rybolovu </w:t>
      </w:r>
      <w:r w:rsidR="00DC2E0B">
        <w:rPr>
          <w:sz w:val="24"/>
          <w:szCs w:val="24"/>
        </w:rPr>
        <w:t>v spolupráci so SRZ Rada Žilina a </w:t>
      </w:r>
      <w:r w:rsidR="006B1FDC">
        <w:rPr>
          <w:sz w:val="24"/>
          <w:szCs w:val="24"/>
        </w:rPr>
        <w:t xml:space="preserve"> MO SRZ </w:t>
      </w:r>
      <w:r w:rsidR="004C2334">
        <w:rPr>
          <w:sz w:val="24"/>
          <w:szCs w:val="24"/>
        </w:rPr>
        <w:t>Poprad</w:t>
      </w:r>
      <w:r w:rsidR="00DC2E0B">
        <w:rPr>
          <w:sz w:val="24"/>
          <w:szCs w:val="24"/>
        </w:rPr>
        <w:t>, usporiada preteky</w:t>
      </w:r>
      <w:r w:rsidR="0013175A">
        <w:rPr>
          <w:sz w:val="24"/>
          <w:szCs w:val="24"/>
        </w:rPr>
        <w:t xml:space="preserve"> </w:t>
      </w:r>
      <w:r w:rsidR="004C2334">
        <w:rPr>
          <w:sz w:val="24"/>
          <w:szCs w:val="24"/>
        </w:rPr>
        <w:t>2.</w:t>
      </w:r>
      <w:r w:rsidR="0013175A">
        <w:rPr>
          <w:sz w:val="24"/>
          <w:szCs w:val="24"/>
        </w:rPr>
        <w:t xml:space="preserve"> kolo</w:t>
      </w:r>
      <w:r w:rsidR="00DB486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252C6B">
        <w:rPr>
          <w:sz w:val="24"/>
          <w:szCs w:val="24"/>
        </w:rPr>
        <w:t>iga juniorov</w:t>
      </w:r>
      <w:r w:rsidR="00DC2E0B">
        <w:rPr>
          <w:sz w:val="24"/>
          <w:szCs w:val="24"/>
        </w:rPr>
        <w:t xml:space="preserve"> LRU </w:t>
      </w:r>
      <w:r w:rsidR="0013175A">
        <w:rPr>
          <w:sz w:val="24"/>
          <w:szCs w:val="24"/>
        </w:rPr>
        <w:t>kapor.</w:t>
      </w:r>
    </w:p>
    <w:p w14:paraId="0721D299" w14:textId="77777777" w:rsidR="00963703" w:rsidRDefault="00963703">
      <w:pPr>
        <w:rPr>
          <w:b/>
          <w:sz w:val="24"/>
          <w:szCs w:val="24"/>
        </w:rPr>
      </w:pPr>
    </w:p>
    <w:p w14:paraId="3798DCAC" w14:textId="77777777" w:rsidR="00963703" w:rsidRPr="00D30706" w:rsidRDefault="00DC2E0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30706">
        <w:rPr>
          <w:b/>
          <w:sz w:val="24"/>
          <w:szCs w:val="24"/>
          <w:u w:val="single"/>
        </w:rPr>
        <w:t>Účastníci pretekov</w:t>
      </w:r>
      <w:r w:rsidRPr="00D30706">
        <w:rPr>
          <w:b/>
          <w:sz w:val="24"/>
          <w:szCs w:val="24"/>
        </w:rPr>
        <w:t>: družstvá OZ SRZ</w:t>
      </w:r>
    </w:p>
    <w:p w14:paraId="67F72C23" w14:textId="77777777" w:rsidR="00D30706" w:rsidRPr="00D30706" w:rsidRDefault="00D3070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80"/>
        <w:gridCol w:w="1840"/>
        <w:gridCol w:w="833"/>
        <w:gridCol w:w="932"/>
        <w:gridCol w:w="1134"/>
        <w:gridCol w:w="709"/>
      </w:tblGrid>
      <w:tr w:rsidR="00E91F3B" w:rsidRPr="00D30706" w14:paraId="4E14F36E" w14:textId="77777777" w:rsidTr="00E91F3B">
        <w:trPr>
          <w:trHeight w:val="30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D721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 w:rsidRPr="00D30706">
              <w:rPr>
                <w:color w:val="000000"/>
                <w:sz w:val="32"/>
                <w:szCs w:val="32"/>
              </w:rPr>
              <w:t>Družstvo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EB3F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3070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BD0F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30706">
              <w:rPr>
                <w:color w:val="000000"/>
                <w:sz w:val="18"/>
                <w:szCs w:val="18"/>
              </w:rPr>
              <w:t xml:space="preserve">Váha 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B4F3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0706">
              <w:rPr>
                <w:color w:val="000000"/>
                <w:sz w:val="22"/>
                <w:szCs w:val="22"/>
              </w:rPr>
              <w:t>Umiest</w:t>
            </w:r>
            <w:proofErr w:type="spellEnd"/>
            <w:r w:rsidRPr="00D3070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B993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30706">
              <w:rPr>
                <w:color w:val="000000"/>
                <w:sz w:val="18"/>
                <w:szCs w:val="18"/>
              </w:rPr>
              <w:t>počet ulovených rýb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1A7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30706">
              <w:rPr>
                <w:color w:val="000000"/>
                <w:sz w:val="18"/>
                <w:szCs w:val="18"/>
              </w:rPr>
              <w:t>Najťažšia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12F3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30706">
              <w:rPr>
                <w:color w:val="000000"/>
                <w:sz w:val="22"/>
                <w:szCs w:val="22"/>
              </w:rPr>
              <w:t>Body</w:t>
            </w:r>
          </w:p>
        </w:tc>
      </w:tr>
      <w:tr w:rsidR="00E91F3B" w:rsidRPr="00D30706" w14:paraId="113E808A" w14:textId="77777777" w:rsidTr="00E91F3B">
        <w:trPr>
          <w:trHeight w:val="261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A63E" w14:textId="77777777" w:rsidR="00E91F3B" w:rsidRPr="00D30706" w:rsidRDefault="00E91F3B" w:rsidP="00E91F3B">
            <w:pPr>
              <w:widowControl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65D9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0706">
              <w:rPr>
                <w:color w:val="000000"/>
                <w:sz w:val="18"/>
                <w:szCs w:val="18"/>
              </w:rPr>
              <w:t>štandu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210E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30706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ED27" w14:textId="77777777" w:rsidR="00E91F3B" w:rsidRPr="00D30706" w:rsidRDefault="00E91F3B" w:rsidP="00E91F3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CD8F" w14:textId="77777777" w:rsidR="00E91F3B" w:rsidRPr="00D30706" w:rsidRDefault="00E91F3B" w:rsidP="00E91F3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990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30706">
              <w:rPr>
                <w:color w:val="000000"/>
                <w:sz w:val="18"/>
                <w:szCs w:val="18"/>
              </w:rPr>
              <w:t>ryba g.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D37BBC" w14:textId="77777777" w:rsidR="00E91F3B" w:rsidRPr="00D30706" w:rsidRDefault="00E91F3B" w:rsidP="00E91F3B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E91F3B" w:rsidRPr="00D30706" w14:paraId="16BD115D" w14:textId="77777777" w:rsidTr="00E91F3B">
        <w:trPr>
          <w:trHeight w:val="52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C2D" w14:textId="7B2F4152" w:rsidR="00E91F3B" w:rsidRPr="00D30706" w:rsidRDefault="00E91F3B" w:rsidP="00E91F3B">
            <w:pPr>
              <w:widowControl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Kežmarok ĽKKK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D1D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EF2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157 580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B03D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E216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3C3C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11 660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A641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4</w:t>
            </w:r>
          </w:p>
        </w:tc>
      </w:tr>
      <w:tr w:rsidR="00E91F3B" w:rsidRPr="00D30706" w14:paraId="7D7AA4D3" w14:textId="77777777" w:rsidTr="00E91F3B">
        <w:trPr>
          <w:trHeight w:val="4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91A" w14:textId="5EE9DBD3" w:rsidR="00E91F3B" w:rsidRPr="00D30706" w:rsidRDefault="00E91F3B" w:rsidP="00E91F3B">
            <w:pPr>
              <w:widowControl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 xml:space="preserve">Košice junior &amp; </w:t>
            </w:r>
            <w:proofErr w:type="spellStart"/>
            <w:r w:rsidRPr="00D30706">
              <w:rPr>
                <w:color w:val="000000"/>
                <w:sz w:val="24"/>
                <w:szCs w:val="24"/>
              </w:rPr>
              <w:t>Dr.Baits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CC1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793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256 459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CD6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8FF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DFF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8 050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6104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2</w:t>
            </w:r>
          </w:p>
        </w:tc>
      </w:tr>
      <w:tr w:rsidR="00E91F3B" w:rsidRPr="00D30706" w14:paraId="2AE1A4F5" w14:textId="77777777" w:rsidTr="00E91F3B">
        <w:trPr>
          <w:trHeight w:val="49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2B4" w14:textId="4CA3235D" w:rsidR="00E91F3B" w:rsidRPr="00D30706" w:rsidRDefault="00E91F3B" w:rsidP="00E91F3B">
            <w:pPr>
              <w:widowControl/>
              <w:rPr>
                <w:sz w:val="24"/>
                <w:szCs w:val="24"/>
              </w:rPr>
            </w:pPr>
            <w:r w:rsidRPr="00D30706">
              <w:rPr>
                <w:sz w:val="24"/>
                <w:szCs w:val="24"/>
              </w:rPr>
              <w:t>Kysucké Nové Mesto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0D91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5E9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nenastúpili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B5D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208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F2D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1C2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91F3B" w:rsidRPr="00D30706" w14:paraId="2FE242F7" w14:textId="77777777" w:rsidTr="00E91F3B">
        <w:trPr>
          <w:trHeight w:val="52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0B9" w14:textId="29908E56" w:rsidR="00E91F3B" w:rsidRPr="00D30706" w:rsidRDefault="00E91F3B" w:rsidP="00E91F3B">
            <w:pPr>
              <w:widowControl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 xml:space="preserve">Levoča </w:t>
            </w:r>
            <w:proofErr w:type="spellStart"/>
            <w:r w:rsidRPr="00D30706">
              <w:rPr>
                <w:color w:val="000000"/>
                <w:sz w:val="24"/>
                <w:szCs w:val="24"/>
              </w:rPr>
              <w:t>Levocarp</w:t>
            </w:r>
            <w:proofErr w:type="spellEnd"/>
            <w:r w:rsidRPr="00D30706">
              <w:rPr>
                <w:color w:val="000000"/>
                <w:sz w:val="24"/>
                <w:szCs w:val="24"/>
              </w:rPr>
              <w:t xml:space="preserve"> team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B4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27C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47 810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78D1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57C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4E7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2 630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7953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7</w:t>
            </w:r>
          </w:p>
        </w:tc>
      </w:tr>
      <w:tr w:rsidR="00E91F3B" w:rsidRPr="00D30706" w14:paraId="24044574" w14:textId="77777777" w:rsidTr="00E91F3B">
        <w:trPr>
          <w:trHeight w:val="54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118" w14:textId="29B15422" w:rsidR="00E91F3B" w:rsidRPr="00D30706" w:rsidRDefault="00E91F3B" w:rsidP="00E91F3B">
            <w:pPr>
              <w:widowControl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Medzilaborce DUDI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482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815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92 130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49F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A832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573C" w14:textId="77777777" w:rsidR="00E91F3B" w:rsidRPr="00D30706" w:rsidRDefault="00E91F3B" w:rsidP="00E91F3B">
            <w:pPr>
              <w:widowControl/>
              <w:jc w:val="center"/>
              <w:rPr>
                <w:sz w:val="24"/>
                <w:szCs w:val="24"/>
              </w:rPr>
            </w:pPr>
            <w:r w:rsidRPr="00D30706">
              <w:rPr>
                <w:sz w:val="24"/>
                <w:szCs w:val="24"/>
              </w:rPr>
              <w:t>6 220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872A" w14:textId="77777777" w:rsidR="00E91F3B" w:rsidRPr="00D30706" w:rsidRDefault="00E91F3B" w:rsidP="00E91F3B">
            <w:pPr>
              <w:widowControl/>
              <w:jc w:val="center"/>
              <w:rPr>
                <w:sz w:val="28"/>
                <w:szCs w:val="28"/>
              </w:rPr>
            </w:pPr>
            <w:r w:rsidRPr="00D30706">
              <w:rPr>
                <w:sz w:val="28"/>
                <w:szCs w:val="28"/>
              </w:rPr>
              <w:t>6</w:t>
            </w:r>
          </w:p>
        </w:tc>
      </w:tr>
      <w:tr w:rsidR="00E91F3B" w:rsidRPr="00D30706" w14:paraId="6AA83A4A" w14:textId="77777777" w:rsidTr="00E91F3B">
        <w:trPr>
          <w:trHeight w:val="54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BE5" w14:textId="12F55C7E" w:rsidR="00E91F3B" w:rsidRPr="00D30706" w:rsidRDefault="00E91F3B" w:rsidP="00E91F3B">
            <w:pPr>
              <w:widowControl/>
              <w:rPr>
                <w:sz w:val="24"/>
                <w:szCs w:val="24"/>
              </w:rPr>
            </w:pPr>
            <w:r w:rsidRPr="00D30706">
              <w:rPr>
                <w:sz w:val="24"/>
                <w:szCs w:val="24"/>
              </w:rPr>
              <w:t>Nové Mesto n/V. 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A857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DE0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203 210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645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47B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F6C9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13 660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397D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1F3B" w:rsidRPr="00D30706" w14:paraId="4B7C43D0" w14:textId="77777777" w:rsidTr="00E91F3B">
        <w:trPr>
          <w:trHeight w:val="51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678" w14:textId="69EA13D4" w:rsidR="00E91F3B" w:rsidRPr="00D30706" w:rsidRDefault="00E91F3B" w:rsidP="00E91F3B">
            <w:pPr>
              <w:widowControl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Poprad CT - TATRY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E6A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3A9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280 280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7B5A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072F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798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3 340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2408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1</w:t>
            </w:r>
          </w:p>
        </w:tc>
      </w:tr>
      <w:tr w:rsidR="00E91F3B" w:rsidRPr="00D30706" w14:paraId="461477DB" w14:textId="77777777" w:rsidTr="00E91F3B">
        <w:trPr>
          <w:trHeight w:val="57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49B" w14:textId="5407A5D9" w:rsidR="00E91F3B" w:rsidRPr="00D30706" w:rsidRDefault="00E91F3B" w:rsidP="00E91F3B">
            <w:pPr>
              <w:widowControl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 xml:space="preserve">Šurany </w:t>
            </w:r>
            <w:proofErr w:type="spellStart"/>
            <w:r w:rsidRPr="00D30706">
              <w:rPr>
                <w:color w:val="000000"/>
                <w:sz w:val="24"/>
                <w:szCs w:val="24"/>
              </w:rPr>
              <w:t>Kaprárina</w:t>
            </w:r>
            <w:proofErr w:type="spellEnd"/>
            <w:r w:rsidRPr="00D30706">
              <w:rPr>
                <w:color w:val="000000"/>
                <w:sz w:val="24"/>
                <w:szCs w:val="24"/>
              </w:rPr>
              <w:t xml:space="preserve"> Srdcom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A8B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044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132 650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C45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0B1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2A4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30706">
              <w:rPr>
                <w:color w:val="000000"/>
                <w:sz w:val="24"/>
                <w:szCs w:val="24"/>
              </w:rPr>
              <w:t>2 460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DB29" w14:textId="77777777" w:rsidR="00E91F3B" w:rsidRPr="00D30706" w:rsidRDefault="00E91F3B" w:rsidP="00E91F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0706"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03845BD4" w14:textId="77777777" w:rsidR="000B2824" w:rsidRDefault="000B2824">
      <w:pPr>
        <w:rPr>
          <w:b/>
          <w:sz w:val="24"/>
          <w:szCs w:val="24"/>
          <w:u w:val="single"/>
        </w:rPr>
      </w:pPr>
    </w:p>
    <w:p w14:paraId="4C73B9B7" w14:textId="5BCB4A47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C92661">
        <w:rPr>
          <w:b/>
          <w:sz w:val="24"/>
          <w:szCs w:val="24"/>
        </w:rPr>
        <w:t>:</w:t>
      </w:r>
      <w:r w:rsidR="00C92661">
        <w:rPr>
          <w:b/>
          <w:sz w:val="24"/>
          <w:szCs w:val="24"/>
        </w:rPr>
        <w:tab/>
        <w:t>29.08</w:t>
      </w:r>
      <w:r>
        <w:rPr>
          <w:b/>
          <w:sz w:val="24"/>
          <w:szCs w:val="24"/>
        </w:rPr>
        <w:t>.202</w:t>
      </w:r>
      <w:r w:rsidR="005A43E4">
        <w:rPr>
          <w:b/>
          <w:sz w:val="24"/>
          <w:szCs w:val="24"/>
        </w:rPr>
        <w:t>4</w:t>
      </w:r>
      <w:r w:rsidR="00C92661">
        <w:rPr>
          <w:b/>
          <w:sz w:val="24"/>
          <w:szCs w:val="24"/>
        </w:rPr>
        <w:t xml:space="preserve"> – 01.09</w:t>
      </w:r>
      <w:r>
        <w:rPr>
          <w:b/>
          <w:sz w:val="24"/>
          <w:szCs w:val="24"/>
        </w:rPr>
        <w:t>.202</w:t>
      </w:r>
      <w:r w:rsidR="005A43E4">
        <w:rPr>
          <w:b/>
          <w:sz w:val="24"/>
          <w:szCs w:val="24"/>
        </w:rPr>
        <w:t>4</w:t>
      </w:r>
    </w:p>
    <w:p w14:paraId="0EA8727B" w14:textId="77777777" w:rsidR="00963703" w:rsidRDefault="00963703">
      <w:pPr>
        <w:rPr>
          <w:sz w:val="24"/>
          <w:szCs w:val="24"/>
        </w:rPr>
      </w:pPr>
    </w:p>
    <w:p w14:paraId="6F3C99B8" w14:textId="199787AF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C92661">
        <w:rPr>
          <w:sz w:val="24"/>
          <w:szCs w:val="24"/>
        </w:rPr>
        <w:t>VN Liptovská Mara 3-5340-1</w:t>
      </w:r>
      <w:r w:rsidR="000B2824">
        <w:rPr>
          <w:sz w:val="24"/>
          <w:szCs w:val="24"/>
        </w:rPr>
        <w:t xml:space="preserve"> Dechtáre</w:t>
      </w:r>
    </w:p>
    <w:p w14:paraId="02E21B2A" w14:textId="77777777" w:rsidR="00963703" w:rsidRDefault="00963703">
      <w:pPr>
        <w:rPr>
          <w:sz w:val="24"/>
          <w:szCs w:val="24"/>
        </w:rPr>
      </w:pPr>
    </w:p>
    <w:p w14:paraId="3738BC5A" w14:textId="77777777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169E94FA" w14:textId="0746CB24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Riaditeľ pretekov: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C92661">
        <w:rPr>
          <w:sz w:val="24"/>
          <w:szCs w:val="24"/>
        </w:rPr>
        <w:t xml:space="preserve">Peter </w:t>
      </w:r>
      <w:proofErr w:type="spellStart"/>
      <w:r w:rsidR="00C92661">
        <w:rPr>
          <w:sz w:val="24"/>
          <w:szCs w:val="24"/>
        </w:rPr>
        <w:t>Polovk</w:t>
      </w:r>
      <w:r w:rsidR="000E700E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5CC601DA" w14:textId="110A7357" w:rsidR="00963703" w:rsidRDefault="008C5723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0E700E">
        <w:rPr>
          <w:sz w:val="24"/>
          <w:szCs w:val="24"/>
        </w:rPr>
        <w:tab/>
        <w:t xml:space="preserve">            Richard Ježík</w:t>
      </w:r>
    </w:p>
    <w:p w14:paraId="3341E987" w14:textId="2B449118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Hlavný rozhodca: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41017B">
        <w:rPr>
          <w:sz w:val="24"/>
          <w:szCs w:val="24"/>
        </w:rPr>
        <w:t>Slavomír Drozd</w:t>
      </w:r>
    </w:p>
    <w:p w14:paraId="02A8B803" w14:textId="693FA2A6" w:rsidR="005A43E4" w:rsidRDefault="00DC2E0B">
      <w:pPr>
        <w:rPr>
          <w:sz w:val="24"/>
          <w:szCs w:val="24"/>
        </w:rPr>
      </w:pPr>
      <w:r>
        <w:rPr>
          <w:sz w:val="24"/>
          <w:szCs w:val="24"/>
        </w:rPr>
        <w:t>Se</w:t>
      </w:r>
      <w:r w:rsidR="00F9275F">
        <w:rPr>
          <w:sz w:val="24"/>
          <w:szCs w:val="24"/>
        </w:rPr>
        <w:t>ktorov</w:t>
      </w:r>
      <w:r w:rsidR="00D30706">
        <w:rPr>
          <w:sz w:val="24"/>
          <w:szCs w:val="24"/>
        </w:rPr>
        <w:t xml:space="preserve">ý </w:t>
      </w:r>
      <w:r w:rsidR="00F9275F">
        <w:rPr>
          <w:sz w:val="24"/>
          <w:szCs w:val="24"/>
        </w:rPr>
        <w:t>rozhodc</w:t>
      </w:r>
      <w:r w:rsidR="00D30706">
        <w:rPr>
          <w:sz w:val="24"/>
          <w:szCs w:val="24"/>
        </w:rPr>
        <w:t>a</w:t>
      </w:r>
      <w:r w:rsidR="00F9275F">
        <w:rPr>
          <w:sz w:val="24"/>
          <w:szCs w:val="24"/>
        </w:rPr>
        <w:t>:</w:t>
      </w:r>
      <w:r w:rsidR="007B5A32">
        <w:rPr>
          <w:sz w:val="24"/>
          <w:szCs w:val="24"/>
        </w:rPr>
        <w:tab/>
      </w:r>
      <w:r w:rsidR="00D30706">
        <w:rPr>
          <w:sz w:val="24"/>
          <w:szCs w:val="24"/>
        </w:rPr>
        <w:tab/>
      </w:r>
      <w:r w:rsidR="00207CA3">
        <w:rPr>
          <w:sz w:val="24"/>
          <w:szCs w:val="24"/>
        </w:rPr>
        <w:t>Bra</w:t>
      </w:r>
      <w:r w:rsidR="00D30706">
        <w:rPr>
          <w:sz w:val="24"/>
          <w:szCs w:val="24"/>
        </w:rPr>
        <w:t>nislav</w:t>
      </w:r>
      <w:r w:rsidR="00207CA3">
        <w:rPr>
          <w:sz w:val="24"/>
          <w:szCs w:val="24"/>
        </w:rPr>
        <w:t xml:space="preserve"> </w:t>
      </w:r>
      <w:proofErr w:type="spellStart"/>
      <w:r w:rsidR="00207CA3">
        <w:rPr>
          <w:sz w:val="24"/>
          <w:szCs w:val="24"/>
        </w:rPr>
        <w:t>Ml</w:t>
      </w:r>
      <w:r w:rsidR="004C2334">
        <w:rPr>
          <w:sz w:val="24"/>
          <w:szCs w:val="24"/>
        </w:rPr>
        <w:t>y</w:t>
      </w:r>
      <w:r w:rsidR="00207CA3">
        <w:rPr>
          <w:sz w:val="24"/>
          <w:szCs w:val="24"/>
        </w:rPr>
        <w:t>narčík</w:t>
      </w:r>
      <w:proofErr w:type="spellEnd"/>
    </w:p>
    <w:p w14:paraId="1DA80802" w14:textId="66B51860" w:rsidR="00963703" w:rsidRDefault="005A43E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9275F">
        <w:rPr>
          <w:sz w:val="24"/>
          <w:szCs w:val="24"/>
        </w:rPr>
        <w:t>echnický vedúci: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0B2824">
        <w:rPr>
          <w:sz w:val="24"/>
          <w:szCs w:val="24"/>
        </w:rPr>
        <w:t>Bra</w:t>
      </w:r>
      <w:r w:rsidR="00C12AF2">
        <w:rPr>
          <w:sz w:val="24"/>
          <w:szCs w:val="24"/>
        </w:rPr>
        <w:t>nislav</w:t>
      </w:r>
      <w:r w:rsidR="000B2824">
        <w:rPr>
          <w:sz w:val="24"/>
          <w:szCs w:val="24"/>
        </w:rPr>
        <w:t xml:space="preserve"> Klein</w:t>
      </w:r>
      <w:r w:rsidR="00F9275F" w:rsidRPr="004C2334">
        <w:rPr>
          <w:color w:val="FF0000"/>
          <w:sz w:val="24"/>
          <w:szCs w:val="24"/>
        </w:rPr>
        <w:t xml:space="preserve">   </w:t>
      </w:r>
    </w:p>
    <w:p w14:paraId="5248020E" w14:textId="5301C13B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207CA3">
        <w:rPr>
          <w:sz w:val="24"/>
          <w:szCs w:val="24"/>
        </w:rPr>
        <w:t xml:space="preserve">Slavomír Drozd, Braňo </w:t>
      </w:r>
      <w:proofErr w:type="spellStart"/>
      <w:r w:rsidR="00207CA3">
        <w:rPr>
          <w:sz w:val="24"/>
          <w:szCs w:val="24"/>
        </w:rPr>
        <w:t>Ml</w:t>
      </w:r>
      <w:r w:rsidR="004C2334">
        <w:rPr>
          <w:sz w:val="24"/>
          <w:szCs w:val="24"/>
        </w:rPr>
        <w:t>y</w:t>
      </w:r>
      <w:r w:rsidR="00207CA3">
        <w:rPr>
          <w:sz w:val="24"/>
          <w:szCs w:val="24"/>
        </w:rPr>
        <w:t>narčík</w:t>
      </w:r>
      <w:proofErr w:type="spellEnd"/>
    </w:p>
    <w:p w14:paraId="2F83AEF3" w14:textId="7A1F2B66" w:rsidR="00963703" w:rsidRPr="00207CA3" w:rsidRDefault="00DC2E0B">
      <w:pPr>
        <w:rPr>
          <w:b/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276F3D">
        <w:rPr>
          <w:sz w:val="24"/>
          <w:szCs w:val="24"/>
        </w:rPr>
        <w:tab/>
      </w:r>
      <w:r w:rsidR="00207CA3">
        <w:rPr>
          <w:sz w:val="24"/>
          <w:szCs w:val="24"/>
        </w:rPr>
        <w:t>Bra</w:t>
      </w:r>
      <w:r w:rsidR="00C12AF2">
        <w:rPr>
          <w:sz w:val="24"/>
          <w:szCs w:val="24"/>
        </w:rPr>
        <w:t>nislav</w:t>
      </w:r>
      <w:r w:rsidR="00207CA3">
        <w:rPr>
          <w:sz w:val="24"/>
          <w:szCs w:val="24"/>
        </w:rPr>
        <w:t xml:space="preserve"> Klein</w:t>
      </w:r>
      <w:r w:rsidR="00D30706">
        <w:rPr>
          <w:sz w:val="24"/>
          <w:szCs w:val="24"/>
        </w:rPr>
        <w:t xml:space="preserve"> </w:t>
      </w:r>
      <w:r w:rsidR="00207CA3">
        <w:rPr>
          <w:sz w:val="24"/>
          <w:szCs w:val="24"/>
        </w:rPr>
        <w:t>- RZP</w:t>
      </w:r>
    </w:p>
    <w:p w14:paraId="69DB6E47" w14:textId="77777777" w:rsidR="00963703" w:rsidRDefault="00963703">
      <w:pPr>
        <w:rPr>
          <w:sz w:val="24"/>
          <w:szCs w:val="24"/>
        </w:rPr>
      </w:pPr>
    </w:p>
    <w:p w14:paraId="22227702" w14:textId="77777777" w:rsidR="005A43E4" w:rsidRDefault="005A43E4" w:rsidP="005A43E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1F3C39B5" w14:textId="77777777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</w:t>
      </w: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647E8E26" w14:textId="77777777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Preteká sa podľa p</w:t>
      </w:r>
      <w:r w:rsidRPr="00BA76CC">
        <w:rPr>
          <w:color w:val="000000"/>
          <w:sz w:val="24"/>
          <w:szCs w:val="24"/>
        </w:rPr>
        <w:t xml:space="preserve">redpisov </w:t>
      </w:r>
      <w:r>
        <w:rPr>
          <w:color w:val="000000"/>
          <w:sz w:val="24"/>
          <w:szCs w:val="24"/>
        </w:rPr>
        <w:t xml:space="preserve">SZŠR, platných </w:t>
      </w:r>
      <w:r>
        <w:rPr>
          <w:sz w:val="24"/>
          <w:szCs w:val="24"/>
        </w:rPr>
        <w:t xml:space="preserve">súťažných </w:t>
      </w:r>
      <w:r>
        <w:rPr>
          <w:color w:val="000000"/>
          <w:sz w:val="24"/>
          <w:szCs w:val="24"/>
        </w:rPr>
        <w:t>pravidiel pre LRU Kapor a ich aktuálnych modifikácií pre rok 2024.</w:t>
      </w:r>
    </w:p>
    <w:p w14:paraId="662026E3" w14:textId="118043C6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</w:t>
      </w:r>
      <w:r w:rsidR="000B2824">
        <w:rPr>
          <w:sz w:val="24"/>
          <w:szCs w:val="24"/>
        </w:rPr>
        <w:t>72</w:t>
      </w:r>
      <w:r>
        <w:rPr>
          <w:sz w:val="24"/>
          <w:szCs w:val="24"/>
        </w:rPr>
        <w:t xml:space="preserve">-hodinovej etapy.  </w:t>
      </w:r>
    </w:p>
    <w:p w14:paraId="7A80BF8F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3841BCC6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4CF3BA17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Nástrahy: môže sa použiť –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 a rôzne semená,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 (aj plávajúce), pelety, umelé nástrahy imitujúce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. Nástrahy sa môžu obaliť pastou prípadne </w:t>
      </w:r>
      <w:proofErr w:type="spellStart"/>
      <w:r>
        <w:rPr>
          <w:color w:val="000000"/>
          <w:sz w:val="24"/>
          <w:szCs w:val="24"/>
        </w:rPr>
        <w:t>dipom</w:t>
      </w:r>
      <w:proofErr w:type="spellEnd"/>
      <w:r>
        <w:rPr>
          <w:color w:val="000000"/>
          <w:sz w:val="24"/>
          <w:szCs w:val="24"/>
        </w:rPr>
        <w:t>.</w:t>
      </w:r>
    </w:p>
    <w:p w14:paraId="3D36ED1B" w14:textId="037EA8BA" w:rsidR="005A43E4" w:rsidRDefault="005A43E4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Návnady: 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, pelety, múčky, </w:t>
      </w:r>
      <w:proofErr w:type="spellStart"/>
      <w:r>
        <w:rPr>
          <w:color w:val="000000"/>
          <w:sz w:val="24"/>
          <w:szCs w:val="24"/>
        </w:rPr>
        <w:t>method</w:t>
      </w:r>
      <w:proofErr w:type="spellEnd"/>
      <w:r>
        <w:rPr>
          <w:color w:val="000000"/>
          <w:sz w:val="24"/>
          <w:szCs w:val="24"/>
        </w:rPr>
        <w:t xml:space="preserve"> mixy, tepelne upravený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</w:p>
    <w:p w14:paraId="7F32FC19" w14:textId="77777777" w:rsidR="005A43E4" w:rsidRDefault="005A43E4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715EFAED" w14:textId="77777777" w:rsidR="005A43E4" w:rsidRDefault="005A43E4" w:rsidP="005A43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63CD3DF2" w14:textId="77777777" w:rsidR="005A43E4" w:rsidRDefault="005A43E4" w:rsidP="005A43E4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14:paraId="53CE63D3" w14:textId="697031A1" w:rsidR="00963703" w:rsidRDefault="005A43E4" w:rsidP="005A43E4">
      <w:pPr>
        <w:rPr>
          <w:b/>
          <w:color w:val="000000"/>
          <w:sz w:val="24"/>
          <w:szCs w:val="24"/>
        </w:rPr>
      </w:pPr>
      <w:r w:rsidRPr="00EA0DCC">
        <w:rPr>
          <w:b/>
          <w:color w:val="000000"/>
          <w:sz w:val="24"/>
          <w:szCs w:val="24"/>
        </w:rPr>
        <w:t>Podložka</w:t>
      </w:r>
      <w:r>
        <w:rPr>
          <w:b/>
          <w:color w:val="000000"/>
          <w:sz w:val="24"/>
          <w:szCs w:val="24"/>
        </w:rPr>
        <w:t xml:space="preserve"> </w:t>
      </w:r>
      <w:r w:rsidR="00207CA3">
        <w:rPr>
          <w:b/>
          <w:color w:val="000000"/>
          <w:sz w:val="24"/>
          <w:szCs w:val="24"/>
        </w:rPr>
        <w:t>(vaničkového typu),</w:t>
      </w:r>
    </w:p>
    <w:p w14:paraId="1D37F067" w14:textId="060E65EE" w:rsidR="00207CA3" w:rsidRPr="00207CA3" w:rsidRDefault="00207CA3" w:rsidP="00207CA3">
      <w:pPr>
        <w:jc w:val="both"/>
        <w:rPr>
          <w:b/>
          <w:sz w:val="24"/>
          <w:szCs w:val="24"/>
        </w:rPr>
      </w:pPr>
      <w:r w:rsidRPr="00207CA3">
        <w:rPr>
          <w:b/>
          <w:color w:val="000000"/>
          <w:sz w:val="24"/>
          <w:szCs w:val="24"/>
        </w:rPr>
        <w:t xml:space="preserve">3kus </w:t>
      </w:r>
      <w:proofErr w:type="spellStart"/>
      <w:r w:rsidRPr="00207CA3">
        <w:rPr>
          <w:b/>
          <w:color w:val="000000"/>
          <w:sz w:val="24"/>
          <w:szCs w:val="24"/>
        </w:rPr>
        <w:t>carpsak</w:t>
      </w:r>
      <w:proofErr w:type="spellEnd"/>
      <w:r w:rsidRPr="00207CA3">
        <w:rPr>
          <w:b/>
          <w:color w:val="000000"/>
          <w:sz w:val="24"/>
          <w:szCs w:val="24"/>
        </w:rPr>
        <w:t>,</w:t>
      </w:r>
      <w:r w:rsidRPr="00207CA3">
        <w:rPr>
          <w:b/>
          <w:sz w:val="24"/>
          <w:szCs w:val="24"/>
        </w:rPr>
        <w:t xml:space="preserve"> trojnožka na váženie</w:t>
      </w:r>
    </w:p>
    <w:p w14:paraId="58433CC2" w14:textId="77777777" w:rsidR="00276F3D" w:rsidRDefault="00276F3D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EBE14FD" w14:textId="5DED8678" w:rsidR="00BF2717" w:rsidRDefault="00BF2717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</w:t>
      </w:r>
      <w:r w:rsidRPr="00D2201C">
        <w:rPr>
          <w:b/>
          <w:color w:val="000000"/>
          <w:sz w:val="24"/>
          <w:szCs w:val="24"/>
        </w:rPr>
        <w:t xml:space="preserve">: </w:t>
      </w:r>
      <w:r w:rsidR="000B2824" w:rsidRPr="000B2824">
        <w:rPr>
          <w:bCs/>
          <w:color w:val="000000"/>
          <w:sz w:val="24"/>
          <w:szCs w:val="24"/>
        </w:rPr>
        <w:t>Liptovská Mara – Dechtáre</w:t>
      </w:r>
      <w:r w:rsidR="000B2824">
        <w:rPr>
          <w:b/>
          <w:color w:val="000000"/>
          <w:sz w:val="24"/>
          <w:szCs w:val="24"/>
        </w:rPr>
        <w:t xml:space="preserve">, </w:t>
      </w:r>
      <w:r w:rsidRPr="00881709">
        <w:rPr>
          <w:bCs/>
          <w:color w:val="000000"/>
          <w:sz w:val="24"/>
          <w:szCs w:val="24"/>
        </w:rPr>
        <w:t>dostupná automobilom</w:t>
      </w:r>
      <w:r>
        <w:rPr>
          <w:bCs/>
          <w:color w:val="000000"/>
          <w:sz w:val="24"/>
          <w:szCs w:val="24"/>
        </w:rPr>
        <w:t xml:space="preserve"> </w:t>
      </w:r>
    </w:p>
    <w:p w14:paraId="3FD8EC8D" w14:textId="77777777" w:rsidR="00C04858" w:rsidRDefault="00C04858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7D37F40A" w14:textId="18610FC8" w:rsidR="00BF2717" w:rsidRPr="00F63E76" w:rsidRDefault="00BF2717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63E76">
        <w:rPr>
          <w:sz w:val="24"/>
          <w:szCs w:val="24"/>
          <w:highlight w:val="white"/>
        </w:rPr>
        <w:t xml:space="preserve"> </w:t>
      </w:r>
      <w:r w:rsidR="00C4208D" w:rsidRPr="00FD5E16">
        <w:rPr>
          <w:noProof/>
          <w:color w:val="000000"/>
          <w:sz w:val="24"/>
          <w:szCs w:val="24"/>
        </w:rPr>
        <w:drawing>
          <wp:inline distT="0" distB="0" distL="0" distR="0" wp14:anchorId="5EA71EC1" wp14:editId="4C53CDAB">
            <wp:extent cx="4388076" cy="250202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25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9974" w14:textId="72D87248" w:rsidR="00BF2717" w:rsidRDefault="00BF2717" w:rsidP="00BF2717">
      <w:pPr>
        <w:rPr>
          <w:sz w:val="24"/>
          <w:szCs w:val="24"/>
        </w:rPr>
      </w:pPr>
    </w:p>
    <w:p w14:paraId="01EA6785" w14:textId="77777777" w:rsidR="0041017B" w:rsidRDefault="0041017B" w:rsidP="00BF2717">
      <w:pPr>
        <w:rPr>
          <w:sz w:val="24"/>
          <w:szCs w:val="24"/>
        </w:rPr>
      </w:pPr>
    </w:p>
    <w:p w14:paraId="0E2FDCE6" w14:textId="7777777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>:</w:t>
      </w:r>
    </w:p>
    <w:p w14:paraId="5D3A0A4B" w14:textId="77777777" w:rsidR="00BF2717" w:rsidRDefault="00BF2717" w:rsidP="00BF271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zakázané.</w:t>
      </w:r>
    </w:p>
    <w:p w14:paraId="16A9B591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07A738BF" w14:textId="7777777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3538AC49" w14:textId="4148DB8D" w:rsidR="00BF2717" w:rsidRPr="00012BA9" w:rsidRDefault="00BF2717" w:rsidP="00BF2717">
      <w:pPr>
        <w:jc w:val="both"/>
        <w:rPr>
          <w:sz w:val="24"/>
          <w:szCs w:val="24"/>
        </w:rPr>
      </w:pPr>
      <w:r w:rsidRPr="00012BA9">
        <w:rPr>
          <w:sz w:val="24"/>
          <w:szCs w:val="24"/>
        </w:rPr>
        <w:t xml:space="preserve">Celý </w:t>
      </w:r>
      <w:proofErr w:type="spellStart"/>
      <w:r w:rsidRPr="00012BA9">
        <w:rPr>
          <w:sz w:val="24"/>
          <w:szCs w:val="24"/>
        </w:rPr>
        <w:t>pretek</w:t>
      </w:r>
      <w:proofErr w:type="spellEnd"/>
      <w:r w:rsidRPr="00012BA9">
        <w:rPr>
          <w:sz w:val="24"/>
          <w:szCs w:val="24"/>
        </w:rPr>
        <w:t xml:space="preserve"> bude prebiehať v režime chyť a pusť.  Lov nonstop je povolený.  Každý tím môže mať nachystaných viac prútov, no chytať môže len na 4 s maximálnou dĺžkou 4 m. Náhradné prúty musia byť umiestnené mimo stojan. Lov je povolený výhradne na </w:t>
      </w:r>
      <w:proofErr w:type="spellStart"/>
      <w:r w:rsidRPr="00012BA9">
        <w:rPr>
          <w:sz w:val="24"/>
          <w:szCs w:val="24"/>
        </w:rPr>
        <w:t>odhod</w:t>
      </w:r>
      <w:proofErr w:type="spellEnd"/>
      <w:r>
        <w:rPr>
          <w:sz w:val="24"/>
          <w:szCs w:val="24"/>
        </w:rPr>
        <w:t>.</w:t>
      </w:r>
      <w:r w:rsidRPr="00012BA9">
        <w:rPr>
          <w:sz w:val="24"/>
          <w:szCs w:val="24"/>
        </w:rPr>
        <w:t xml:space="preserve"> Všetky ryby budú vrátené späť do vody. Keď bude tím zaobchádzať s rybou nešetrne</w:t>
      </w:r>
      <w:r>
        <w:rPr>
          <w:sz w:val="24"/>
          <w:szCs w:val="24"/>
        </w:rPr>
        <w:t>,</w:t>
      </w:r>
      <w:r w:rsidRPr="00012BA9">
        <w:rPr>
          <w:sz w:val="24"/>
          <w:szCs w:val="24"/>
        </w:rPr>
        <w:t xml:space="preserve"> bude okamžite diskvalifikovaný bez nároku na vrátenie štartovného.</w:t>
      </w:r>
      <w:r w:rsidR="007F7570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 xml:space="preserve">Každej zdolanej rybe musí byť poskytnutá maximálna starostlivosť (dostatočné vlhčenie, ošetrená </w:t>
      </w:r>
      <w:proofErr w:type="spellStart"/>
      <w:r w:rsidRPr="00012BA9">
        <w:rPr>
          <w:sz w:val="24"/>
          <w:szCs w:val="24"/>
        </w:rPr>
        <w:t>clinicom</w:t>
      </w:r>
      <w:proofErr w:type="spellEnd"/>
      <w:r w:rsidRPr="00012BA9">
        <w:rPr>
          <w:sz w:val="24"/>
          <w:szCs w:val="24"/>
        </w:rPr>
        <w:t>, čo najkratšia doba na brehu). Pretekár je povinný na výzvu rozhodcu stiahnuť prúty pre kontrolu.</w:t>
      </w:r>
      <w:r w:rsidR="007F7570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>V prípade zistenia porušenia pravidiel bude danému tímu udelené napomenutie. Pri druhom napomenutí bude tím automaticky vyradený z </w:t>
      </w:r>
      <w:proofErr w:type="spellStart"/>
      <w:r w:rsidRPr="00012BA9">
        <w:rPr>
          <w:sz w:val="24"/>
          <w:szCs w:val="24"/>
        </w:rPr>
        <w:t>preteku</w:t>
      </w:r>
      <w:proofErr w:type="spellEnd"/>
      <w:r w:rsidRPr="00012BA9">
        <w:rPr>
          <w:sz w:val="24"/>
          <w:szCs w:val="24"/>
        </w:rPr>
        <w:t xml:space="preserve"> bez nároku na vrátenie štartovného. Na každom prúte je povolený len jeden </w:t>
      </w:r>
      <w:proofErr w:type="spellStart"/>
      <w:r w:rsidRPr="00012BA9">
        <w:rPr>
          <w:sz w:val="24"/>
          <w:szCs w:val="24"/>
        </w:rPr>
        <w:t>náväzec</w:t>
      </w:r>
      <w:proofErr w:type="spellEnd"/>
      <w:r w:rsidRPr="00012BA9">
        <w:rPr>
          <w:sz w:val="24"/>
          <w:szCs w:val="24"/>
        </w:rPr>
        <w:t xml:space="preserve"> s jedným háčikom. Loviť sa môže iba na položenú (to znamená lov na plavák a lov na </w:t>
      </w:r>
      <w:proofErr w:type="spellStart"/>
      <w:r w:rsidRPr="00012BA9">
        <w:rPr>
          <w:sz w:val="24"/>
          <w:szCs w:val="24"/>
        </w:rPr>
        <w:t>feeder</w:t>
      </w:r>
      <w:proofErr w:type="spellEnd"/>
      <w:r w:rsidRPr="00012BA9">
        <w:rPr>
          <w:sz w:val="24"/>
          <w:szCs w:val="24"/>
        </w:rPr>
        <w:t xml:space="preserve"> je zakázaný). Povolená je len forma únikovej montáže (v prípade odtrhnutia vlasca musí olovo vypadnúť, aby ho kapor neťahal za sebou). Použiť šokový silón je povinné, minimálny priemer 0,35mm a dĺžka 6m. Nástraha musí byť umiestnená mimo háčik, to znamená na vlas.  Ako záťaž je povolené len olovo (minimálne 50g). Metóda </w:t>
      </w:r>
      <w:proofErr w:type="spellStart"/>
      <w:r w:rsidRPr="00012BA9">
        <w:rPr>
          <w:sz w:val="24"/>
          <w:szCs w:val="24"/>
        </w:rPr>
        <w:t>ZigRig</w:t>
      </w:r>
      <w:proofErr w:type="spellEnd"/>
      <w:r w:rsidRPr="00012BA9">
        <w:rPr>
          <w:sz w:val="24"/>
          <w:szCs w:val="24"/>
        </w:rPr>
        <w:t xml:space="preserve"> je povolená. </w:t>
      </w:r>
      <w:proofErr w:type="spellStart"/>
      <w:r w:rsidRPr="00012BA9">
        <w:rPr>
          <w:sz w:val="24"/>
          <w:szCs w:val="24"/>
        </w:rPr>
        <w:t>Back</w:t>
      </w:r>
      <w:proofErr w:type="spellEnd"/>
      <w:r w:rsidRPr="00012BA9">
        <w:rPr>
          <w:sz w:val="24"/>
          <w:szCs w:val="24"/>
        </w:rPr>
        <w:t xml:space="preserve"> </w:t>
      </w:r>
      <w:proofErr w:type="spellStart"/>
      <w:r w:rsidRPr="00012BA9">
        <w:rPr>
          <w:sz w:val="24"/>
          <w:szCs w:val="24"/>
        </w:rPr>
        <w:t>lead</w:t>
      </w:r>
      <w:proofErr w:type="spellEnd"/>
      <w:r w:rsidRPr="00012BA9">
        <w:rPr>
          <w:sz w:val="24"/>
          <w:szCs w:val="24"/>
        </w:rPr>
        <w:t xml:space="preserve"> je povolený</w:t>
      </w:r>
      <w:r w:rsidR="007F7570">
        <w:rPr>
          <w:sz w:val="24"/>
          <w:szCs w:val="24"/>
        </w:rPr>
        <w:t xml:space="preserve">, </w:t>
      </w:r>
      <w:r w:rsidRPr="00012BA9">
        <w:rPr>
          <w:sz w:val="24"/>
          <w:szCs w:val="24"/>
        </w:rPr>
        <w:t>ale na príkaz rozhodcu ho musí daný tím vytiahnuť pre overenie smeru prútu (či nie je nahodený mimo svojho sektora). Kŕmenie je povolené len z brehu (môže byť výnimka - čln). Na kŕmenie sa môže použiť: kobra alebo prak, lopatka, košíček, raketa/</w:t>
      </w:r>
      <w:proofErr w:type="spellStart"/>
      <w:r w:rsidRPr="00012BA9">
        <w:rPr>
          <w:sz w:val="24"/>
          <w:szCs w:val="24"/>
        </w:rPr>
        <w:t>spomb</w:t>
      </w:r>
      <w:proofErr w:type="spellEnd"/>
      <w:r w:rsidRPr="00012BA9">
        <w:rPr>
          <w:sz w:val="24"/>
          <w:szCs w:val="24"/>
        </w:rPr>
        <w:t>. Použitie ovládacích lodičiek je zakázané</w:t>
      </w:r>
      <w:r>
        <w:rPr>
          <w:sz w:val="24"/>
          <w:szCs w:val="24"/>
        </w:rPr>
        <w:t xml:space="preserve">. </w:t>
      </w:r>
      <w:proofErr w:type="spellStart"/>
      <w:r w:rsidRPr="00012BA9">
        <w:rPr>
          <w:sz w:val="24"/>
          <w:szCs w:val="24"/>
        </w:rPr>
        <w:t>Nahadzovací</w:t>
      </w:r>
      <w:proofErr w:type="spellEnd"/>
      <w:r w:rsidRPr="00012BA9">
        <w:rPr>
          <w:sz w:val="24"/>
          <w:szCs w:val="24"/>
        </w:rPr>
        <w:t xml:space="preserve"> </w:t>
      </w:r>
      <w:proofErr w:type="spellStart"/>
      <w:r w:rsidRPr="00012BA9">
        <w:rPr>
          <w:sz w:val="24"/>
          <w:szCs w:val="24"/>
        </w:rPr>
        <w:t>sonar</w:t>
      </w:r>
      <w:proofErr w:type="spellEnd"/>
      <w:r w:rsidRPr="00012BA9">
        <w:rPr>
          <w:sz w:val="24"/>
          <w:szCs w:val="24"/>
        </w:rPr>
        <w:t xml:space="preserve"> je zakázaný</w:t>
      </w:r>
      <w:r>
        <w:rPr>
          <w:sz w:val="24"/>
          <w:szCs w:val="24"/>
        </w:rPr>
        <w:t>.</w:t>
      </w:r>
      <w:r w:rsidR="007F7570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>Pretekárom  nesmie byť poskytnutá žiadna pomoc od vstupu do lovného miesta. Iba kapitán môže pomáhať, ale len verbálne.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Spombovať</w:t>
      </w:r>
      <w:proofErr w:type="spellEnd"/>
      <w:r>
        <w:rPr>
          <w:sz w:val="24"/>
          <w:szCs w:val="24"/>
        </w:rPr>
        <w:t xml:space="preserve"> môžu maximálne dvaja členovia družstva súčasne. Nahadzovanie z pomocnej plošiny sa môže výlučne v zmysle pravidiel </w:t>
      </w:r>
      <w:proofErr w:type="spellStart"/>
      <w:r>
        <w:rPr>
          <w:sz w:val="24"/>
          <w:szCs w:val="24"/>
        </w:rPr>
        <w:t>F.I.P.S.e.d</w:t>
      </w:r>
      <w:proofErr w:type="spellEnd"/>
      <w:r>
        <w:rPr>
          <w:sz w:val="24"/>
          <w:szCs w:val="24"/>
        </w:rPr>
        <w:t>.</w:t>
      </w:r>
    </w:p>
    <w:p w14:paraId="7094B950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Bodovanie</w:t>
      </w:r>
      <w:r>
        <w:rPr>
          <w:b/>
          <w:sz w:val="24"/>
          <w:szCs w:val="24"/>
        </w:rPr>
        <w:t>:</w:t>
      </w:r>
    </w:p>
    <w:p w14:paraId="14962DC6" w14:textId="77777777" w:rsidR="00BF2717" w:rsidRPr="008150EA" w:rsidRDefault="00BF2717" w:rsidP="00BF2717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8150EA">
        <w:rPr>
          <w:sz w:val="24"/>
          <w:szCs w:val="24"/>
        </w:rPr>
        <w:t>Boduje sa iba kapor a </w:t>
      </w:r>
      <w:proofErr w:type="spellStart"/>
      <w:r w:rsidRPr="008150EA">
        <w:rPr>
          <w:sz w:val="24"/>
          <w:szCs w:val="24"/>
        </w:rPr>
        <w:t>amur</w:t>
      </w:r>
      <w:proofErr w:type="spellEnd"/>
      <w:r w:rsidRPr="008150EA">
        <w:rPr>
          <w:sz w:val="24"/>
          <w:szCs w:val="24"/>
        </w:rPr>
        <w:t xml:space="preserve"> s hmotnosťou najmenej 1500 gramov. V prípade, že tím zavolá rozhodcu a ryba nebude bodovaná (tolerancia 200g)</w:t>
      </w:r>
      <w:r>
        <w:rPr>
          <w:sz w:val="24"/>
          <w:szCs w:val="24"/>
        </w:rPr>
        <w:t>,</w:t>
      </w:r>
      <w:r w:rsidRPr="008150EA">
        <w:rPr>
          <w:sz w:val="24"/>
          <w:szCs w:val="24"/>
        </w:rPr>
        <w:t xml:space="preserve"> napíše rozhodca do hárku záznam o ulovenej nebodovanej rybe. V prípade druhého takéhoto hlásenia sa nebude tímu počítať ďalšia ulovená bodovaná ryba.</w:t>
      </w:r>
    </w:p>
    <w:p w14:paraId="6B2C6007" w14:textId="77777777" w:rsidR="007F7570" w:rsidRDefault="00BF2717" w:rsidP="00AD4ED1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7F7570">
        <w:rPr>
          <w:sz w:val="24"/>
          <w:szCs w:val="24"/>
        </w:rPr>
        <w:t xml:space="preserve">Ryby sa musia udržiavať nažive iba v </w:t>
      </w:r>
      <w:proofErr w:type="spellStart"/>
      <w:r w:rsidRPr="007F7570">
        <w:rPr>
          <w:sz w:val="24"/>
          <w:szCs w:val="24"/>
        </w:rPr>
        <w:t>sakoch</w:t>
      </w:r>
      <w:proofErr w:type="spellEnd"/>
      <w:r w:rsidRPr="007F7570">
        <w:rPr>
          <w:sz w:val="24"/>
          <w:szCs w:val="24"/>
        </w:rPr>
        <w:t xml:space="preserve"> na lov kaprov (iba 1 ryba na 1 </w:t>
      </w:r>
      <w:proofErr w:type="spellStart"/>
      <w:r w:rsidRPr="007F7570">
        <w:rPr>
          <w:sz w:val="24"/>
          <w:szCs w:val="24"/>
        </w:rPr>
        <w:t>carpsak</w:t>
      </w:r>
      <w:proofErr w:type="spellEnd"/>
      <w:r w:rsidRPr="007F7570">
        <w:rPr>
          <w:sz w:val="24"/>
          <w:szCs w:val="24"/>
        </w:rPr>
        <w:t>).</w:t>
      </w:r>
    </w:p>
    <w:p w14:paraId="5F1C46B2" w14:textId="61D95F5D" w:rsidR="00BF2717" w:rsidRPr="007F7570" w:rsidRDefault="00BF2717" w:rsidP="00AD4ED1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7F7570">
        <w:rPr>
          <w:sz w:val="24"/>
          <w:szCs w:val="24"/>
        </w:rPr>
        <w:t>Poradie sa zostaví na základe váhy (1 CIPS bod za gram).</w:t>
      </w:r>
    </w:p>
    <w:p w14:paraId="0D960D2B" w14:textId="07FFBF1E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Družstvu, ktoré zaznamenalo najvyššiu váhu ulovených bodovaných rýb, bude udelená 1 bodová penalizáciu</w:t>
      </w:r>
      <w:r w:rsidR="007F7570">
        <w:rPr>
          <w:sz w:val="24"/>
          <w:szCs w:val="24"/>
        </w:rPr>
        <w:t>,</w:t>
      </w:r>
      <w:r>
        <w:rPr>
          <w:sz w:val="24"/>
          <w:szCs w:val="24"/>
        </w:rPr>
        <w:t xml:space="preserve"> 2 bodová penalizácia sa pripisuje druhému atď. </w:t>
      </w:r>
    </w:p>
    <w:p w14:paraId="5083DC4C" w14:textId="77777777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rovnakého bodového súčtu dvoch alebo  viacerých družstiev, bude rozhodovať najväčšia ulovená ryba. </w:t>
      </w:r>
    </w:p>
    <w:p w14:paraId="6DA739DB" w14:textId="77777777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naďalej pretrváva zhoda, príslušné družstvá získajú počet trestných bodov rovnajúci sa priemernému umiestneniu aké mali mať (príklad č. 1: získajú dve družstvá umiestnené na rovnakom piatom mieste (5+6):2 = 5,5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>. bodov. príklad č. 2: tri družstvá skončia zhodne na 8. mieste, súčet (8+9+10): 3 = 9 trestných bodov.</w:t>
      </w:r>
    </w:p>
    <w:p w14:paraId="43637620" w14:textId="77777777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Družstvá, ktoré nechytili žiadnu rybu, dostanú rovnaký počet bodov ako priemerná hodnota nepriradených miest. </w:t>
      </w:r>
    </w:p>
    <w:p w14:paraId="55AD876C" w14:textId="77777777" w:rsidR="00C04858" w:rsidRPr="00C04858" w:rsidRDefault="00C04858" w:rsidP="00C04858">
      <w:pPr>
        <w:jc w:val="both"/>
        <w:rPr>
          <w:sz w:val="24"/>
          <w:szCs w:val="24"/>
        </w:rPr>
      </w:pPr>
    </w:p>
    <w:p w14:paraId="248896FF" w14:textId="77777777" w:rsidR="00C04858" w:rsidRDefault="00C04858" w:rsidP="00C0485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Celkové hodnotenie za rok: </w:t>
      </w:r>
    </w:p>
    <w:p w14:paraId="27156C4F" w14:textId="77777777" w:rsidR="00C04858" w:rsidRDefault="00C04858" w:rsidP="007F7570">
      <w:pPr>
        <w:pStyle w:val="Odsekzoznamu"/>
        <w:widowControl/>
        <w:numPr>
          <w:ilvl w:val="0"/>
          <w:numId w:val="11"/>
        </w:numPr>
        <w:tabs>
          <w:tab w:val="left" w:pos="633"/>
        </w:tabs>
        <w:spacing w:line="232" w:lineRule="auto"/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sčítajú sa umiestnenia /body/ z oboch  pretekov, a družstvo s najnižším súčtom umiestnení je na prvom mieste</w:t>
      </w:r>
    </w:p>
    <w:p w14:paraId="7BE8EAF6" w14:textId="77777777" w:rsidR="00C04858" w:rsidRDefault="00C04858" w:rsidP="007F7570">
      <w:pPr>
        <w:pStyle w:val="Odsekzoznamu"/>
        <w:widowControl/>
        <w:numPr>
          <w:ilvl w:val="0"/>
          <w:numId w:val="11"/>
        </w:numPr>
        <w:tabs>
          <w:tab w:val="left" w:pos="633"/>
        </w:tabs>
        <w:spacing w:line="232" w:lineRule="auto"/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prípade rovnakého súčtu rozhoduje vyšší súčet hmotností ulovených rýb z oboch pretekov</w:t>
      </w:r>
    </w:p>
    <w:p w14:paraId="318ADE86" w14:textId="77777777" w:rsidR="00C04858" w:rsidRDefault="00C04858" w:rsidP="007F7570">
      <w:pPr>
        <w:pStyle w:val="Odsekzoznamu"/>
        <w:widowControl/>
        <w:numPr>
          <w:ilvl w:val="0"/>
          <w:numId w:val="11"/>
        </w:numPr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ak naďalej pretrváva zhoda, lepšie umiestnenie má družstvo, ktoré ulovilo hmotnostne najťažšiu rybu v danom ročníku</w:t>
      </w:r>
    </w:p>
    <w:p w14:paraId="4E1D420D" w14:textId="77777777" w:rsidR="00276F3D" w:rsidRDefault="00276F3D" w:rsidP="00BF2717">
      <w:pPr>
        <w:jc w:val="both"/>
        <w:rPr>
          <w:b/>
          <w:sz w:val="24"/>
          <w:szCs w:val="24"/>
          <w:u w:val="single"/>
        </w:rPr>
      </w:pPr>
    </w:p>
    <w:p w14:paraId="363396F1" w14:textId="43C094E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74326A86" w14:textId="7A638AFA" w:rsidR="00BF2717" w:rsidRDefault="00BF2717" w:rsidP="00BF2717">
      <w:pPr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 xml:space="preserve">Príchod súťažných družstiev je možný už </w:t>
      </w:r>
      <w:r w:rsidR="003F1017">
        <w:rPr>
          <w:sz w:val="24"/>
          <w:szCs w:val="24"/>
        </w:rPr>
        <w:t>stredu</w:t>
      </w:r>
      <w:r>
        <w:rPr>
          <w:sz w:val="24"/>
          <w:szCs w:val="24"/>
        </w:rPr>
        <w:t xml:space="preserve"> podvečer.</w:t>
      </w:r>
    </w:p>
    <w:p w14:paraId="08435BB2" w14:textId="77777777" w:rsidR="008432D0" w:rsidRDefault="008432D0" w:rsidP="00BF2717">
      <w:pPr>
        <w:jc w:val="both"/>
        <w:rPr>
          <w:b/>
          <w:sz w:val="24"/>
          <w:szCs w:val="24"/>
        </w:rPr>
      </w:pPr>
    </w:p>
    <w:p w14:paraId="65D79251" w14:textId="426C4B93" w:rsidR="00BF2717" w:rsidRDefault="009D6F54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Štvrtok</w:t>
      </w:r>
      <w:r w:rsidR="00EA13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29.08</w:t>
      </w:r>
      <w:r w:rsidR="00BF2717">
        <w:rPr>
          <w:b/>
          <w:sz w:val="24"/>
          <w:szCs w:val="24"/>
        </w:rPr>
        <w:t>.2024</w:t>
      </w:r>
    </w:p>
    <w:p w14:paraId="1A151907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366DCEB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2DA07D5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 a používanie markera</w:t>
      </w:r>
    </w:p>
    <w:p w14:paraId="00F5BFFD" w14:textId="71AAE3F9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 xml:space="preserve"> , kŕmenie a lov rýb 2.signál</w:t>
      </w:r>
    </w:p>
    <w:p w14:paraId="75B5CCF6" w14:textId="56EE94FF" w:rsidR="009D6F54" w:rsidRDefault="009D6F54" w:rsidP="00BF2717">
      <w:pPr>
        <w:jc w:val="both"/>
        <w:rPr>
          <w:sz w:val="24"/>
          <w:szCs w:val="24"/>
        </w:rPr>
      </w:pPr>
    </w:p>
    <w:p w14:paraId="19D6D288" w14:textId="4F9C30A6" w:rsidR="009D6F54" w:rsidRDefault="009D6F54" w:rsidP="00BF2717">
      <w:pPr>
        <w:jc w:val="both"/>
        <w:rPr>
          <w:sz w:val="24"/>
          <w:szCs w:val="24"/>
        </w:rPr>
      </w:pPr>
      <w:r w:rsidRPr="00D52EBD">
        <w:rPr>
          <w:b/>
          <w:sz w:val="24"/>
          <w:szCs w:val="24"/>
        </w:rPr>
        <w:t>Piatok</w:t>
      </w:r>
      <w:r w:rsidR="00D52EBD" w:rsidRPr="00D52EBD">
        <w:rPr>
          <w:b/>
          <w:sz w:val="24"/>
          <w:szCs w:val="24"/>
        </w:rPr>
        <w:t xml:space="preserve"> 30.08.2025</w:t>
      </w:r>
      <w:r w:rsidR="00D52EBD">
        <w:rPr>
          <w:sz w:val="24"/>
          <w:szCs w:val="24"/>
        </w:rPr>
        <w:t xml:space="preserve"> - priebeh </w:t>
      </w:r>
      <w:proofErr w:type="spellStart"/>
      <w:r w:rsidR="00D52EBD">
        <w:rPr>
          <w:sz w:val="24"/>
          <w:szCs w:val="24"/>
        </w:rPr>
        <w:t>preteku</w:t>
      </w:r>
      <w:proofErr w:type="spellEnd"/>
      <w:r w:rsidR="00D52EBD">
        <w:rPr>
          <w:sz w:val="24"/>
          <w:szCs w:val="24"/>
        </w:rPr>
        <w:t>.       </w:t>
      </w:r>
    </w:p>
    <w:p w14:paraId="6ED2FBA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</w:t>
      </w:r>
    </w:p>
    <w:p w14:paraId="2F0D8FC9" w14:textId="1F6558C4" w:rsidR="00BF2717" w:rsidRDefault="00D52EBD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Sobota 31.08</w:t>
      </w:r>
      <w:r w:rsidR="00BF2717">
        <w:rPr>
          <w:b/>
          <w:sz w:val="24"/>
          <w:szCs w:val="24"/>
        </w:rPr>
        <w:t xml:space="preserve">.2024 </w:t>
      </w:r>
      <w:r w:rsidR="00BF2717">
        <w:rPr>
          <w:sz w:val="24"/>
          <w:szCs w:val="24"/>
        </w:rPr>
        <w:t xml:space="preserve">- priebeh </w:t>
      </w:r>
      <w:proofErr w:type="spellStart"/>
      <w:r w:rsidR="00BF2717">
        <w:rPr>
          <w:sz w:val="24"/>
          <w:szCs w:val="24"/>
        </w:rPr>
        <w:t>preteku</w:t>
      </w:r>
      <w:proofErr w:type="spellEnd"/>
      <w:r w:rsidR="00BF2717">
        <w:rPr>
          <w:sz w:val="24"/>
          <w:szCs w:val="24"/>
        </w:rPr>
        <w:t>.       </w:t>
      </w:r>
    </w:p>
    <w:p w14:paraId="3651EE1B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002864B8" w14:textId="77C55B9B" w:rsidR="00BF2717" w:rsidRDefault="00D52EBD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01.09</w:t>
      </w:r>
      <w:r w:rsidR="00BF2717">
        <w:rPr>
          <w:b/>
          <w:sz w:val="24"/>
          <w:szCs w:val="24"/>
        </w:rPr>
        <w:t>.2024</w:t>
      </w:r>
    </w:p>
    <w:p w14:paraId="28AC9154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7F501CF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3F74ACC3" w14:textId="36033FE0" w:rsidR="00BF2717" w:rsidRDefault="00BF2717" w:rsidP="00240B7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12:15  5.signál v prípade zdolávaného úlovku zaseknutého pred vydaním 4 signálu. Max doba zdolávania 15</w:t>
      </w:r>
      <w:r w:rsidR="00240B7F">
        <w:rPr>
          <w:sz w:val="24"/>
          <w:szCs w:val="24"/>
        </w:rPr>
        <w:t xml:space="preserve"> </w:t>
      </w:r>
      <w:r>
        <w:rPr>
          <w:sz w:val="24"/>
          <w:szCs w:val="24"/>
        </w:rPr>
        <w:t>minút.</w:t>
      </w:r>
    </w:p>
    <w:p w14:paraId="7A149E1C" w14:textId="4C87C53B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13:0</w:t>
      </w:r>
      <w:r w:rsidR="00D52EBD">
        <w:rPr>
          <w:sz w:val="24"/>
          <w:szCs w:val="24"/>
        </w:rPr>
        <w:t>0   vyhodnotenie 2</w:t>
      </w:r>
      <w:r w:rsidR="00C57956">
        <w:rPr>
          <w:sz w:val="24"/>
          <w:szCs w:val="24"/>
        </w:rPr>
        <w:t>.kola</w:t>
      </w:r>
      <w:r w:rsidR="00D52EBD">
        <w:rPr>
          <w:sz w:val="24"/>
          <w:szCs w:val="24"/>
        </w:rPr>
        <w:t xml:space="preserve"> a celkové vyhodnotenie</w:t>
      </w:r>
      <w:r w:rsidR="00C57956">
        <w:rPr>
          <w:sz w:val="24"/>
          <w:szCs w:val="24"/>
        </w:rPr>
        <w:t xml:space="preserve"> ligy juniorov</w:t>
      </w:r>
      <w:r>
        <w:rPr>
          <w:sz w:val="24"/>
          <w:szCs w:val="24"/>
        </w:rPr>
        <w:t> </w:t>
      </w:r>
      <w:r w:rsidR="009265D4">
        <w:rPr>
          <w:sz w:val="24"/>
          <w:szCs w:val="24"/>
        </w:rPr>
        <w:t>za rok 2024</w:t>
      </w:r>
      <w:r>
        <w:rPr>
          <w:sz w:val="24"/>
          <w:szCs w:val="24"/>
        </w:rPr>
        <w:t>          </w:t>
      </w:r>
    </w:p>
    <w:p w14:paraId="0402A03F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</w:t>
      </w:r>
    </w:p>
    <w:p w14:paraId="73CA3EF7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30DE7EC5" w14:textId="77777777" w:rsidR="00BF2717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2B21AEA" w14:textId="0AB21C17" w:rsidR="00BF2717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predpokladu, že ligové kolo trvalo najmenej 24 hod.</w:t>
      </w:r>
    </w:p>
    <w:p w14:paraId="65BF6A8F" w14:textId="77777777" w:rsidR="00BF2717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7B67CAD5" w14:textId="537BC849" w:rsidR="00BF2717" w:rsidRPr="00EA0DCC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bookmarkStart w:id="1" w:name="_Hlk163153896"/>
      <w:r w:rsidRPr="00EA0DCC">
        <w:rPr>
          <w:sz w:val="24"/>
          <w:szCs w:val="24"/>
        </w:rPr>
        <w:t>Všetci účastníci pretekov sú povinní dodržiavať antidopingové predpisy SZŠR</w:t>
      </w:r>
      <w:bookmarkEnd w:id="1"/>
      <w:r w:rsidR="00276F3D">
        <w:rPr>
          <w:sz w:val="24"/>
          <w:szCs w:val="24"/>
        </w:rPr>
        <w:t>.</w:t>
      </w:r>
    </w:p>
    <w:p w14:paraId="57DD5A3E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61DBE8F1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4C845F62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0D4C19C8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3B85C5B4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5FE5F23" w14:textId="77777777" w:rsidR="00BF2717" w:rsidRPr="00F63E76" w:rsidRDefault="00BF2717" w:rsidP="00240B7F">
      <w:pPr>
        <w:jc w:val="both"/>
        <w:rPr>
          <w:sz w:val="24"/>
          <w:szCs w:val="24"/>
        </w:rPr>
      </w:pPr>
      <w:r w:rsidRPr="00F63E76">
        <w:rPr>
          <w:b/>
          <w:sz w:val="24"/>
          <w:szCs w:val="24"/>
          <w:u w:val="single"/>
        </w:rPr>
        <w:t>Občerstvenie</w:t>
      </w:r>
      <w:r w:rsidRPr="00F63E76">
        <w:rPr>
          <w:b/>
          <w:sz w:val="24"/>
          <w:szCs w:val="24"/>
        </w:rPr>
        <w:t xml:space="preserve">: </w:t>
      </w:r>
      <w:bookmarkStart w:id="2" w:name="_Hlk137472856"/>
      <w:r w:rsidRPr="00F63E76">
        <w:rPr>
          <w:bCs/>
          <w:sz w:val="24"/>
          <w:szCs w:val="24"/>
        </w:rPr>
        <w:t>usporiadateľ nezabezpečuje, je potrebné zabezpečiť individuálne</w:t>
      </w:r>
      <w:bookmarkEnd w:id="2"/>
    </w:p>
    <w:p w14:paraId="7889149B" w14:textId="77777777" w:rsidR="00240B7F" w:rsidRDefault="00240B7F" w:rsidP="00240B7F">
      <w:pPr>
        <w:jc w:val="both"/>
        <w:rPr>
          <w:b/>
          <w:sz w:val="24"/>
          <w:szCs w:val="24"/>
          <w:u w:val="single"/>
        </w:rPr>
      </w:pPr>
    </w:p>
    <w:p w14:paraId="0EE1ADA3" w14:textId="4955B838" w:rsidR="00BF2717" w:rsidRDefault="00BF2717" w:rsidP="00240B7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</w:t>
      </w:r>
      <w:r w:rsidR="00EA1368">
        <w:rPr>
          <w:sz w:val="24"/>
          <w:szCs w:val="24"/>
        </w:rPr>
        <w:t>Slavomír Drozd</w:t>
      </w:r>
      <w:r w:rsidR="004368A5">
        <w:rPr>
          <w:sz w:val="24"/>
          <w:szCs w:val="24"/>
        </w:rPr>
        <w:t xml:space="preserve"> tel.:</w:t>
      </w:r>
      <w:r w:rsidR="00EA1368">
        <w:rPr>
          <w:sz w:val="24"/>
          <w:szCs w:val="24"/>
        </w:rPr>
        <w:t xml:space="preserve"> 0903 572 202</w:t>
      </w:r>
      <w:r>
        <w:rPr>
          <w:sz w:val="24"/>
          <w:szCs w:val="24"/>
        </w:rPr>
        <w:t xml:space="preserve">   </w:t>
      </w:r>
    </w:p>
    <w:p w14:paraId="02CEFAF8" w14:textId="77777777" w:rsidR="00BF2717" w:rsidRDefault="00BF2717" w:rsidP="00240B7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97EAAC6" w14:textId="4E4A16C4" w:rsidR="00BF2717" w:rsidRDefault="00BF2717" w:rsidP="00240B7F">
      <w:pPr>
        <w:jc w:val="both"/>
        <w:rPr>
          <w:b/>
          <w:color w:val="000000"/>
          <w:sz w:val="24"/>
          <w:szCs w:val="24"/>
        </w:rPr>
      </w:pPr>
      <w:r w:rsidRPr="00EA0DCC">
        <w:rPr>
          <w:b/>
          <w:color w:val="000000"/>
          <w:sz w:val="24"/>
          <w:szCs w:val="24"/>
        </w:rPr>
        <w:t>Na zabezpečenie týchto pretekov bol použitý príspevok uznanému športu z Ministerstva cestovného ruchu a športu Slovenskej republiky</w:t>
      </w:r>
      <w:r w:rsidR="00240B7F">
        <w:rPr>
          <w:b/>
          <w:color w:val="000000"/>
          <w:sz w:val="24"/>
          <w:szCs w:val="24"/>
        </w:rPr>
        <w:t>.</w:t>
      </w:r>
    </w:p>
    <w:p w14:paraId="6B6A4DFD" w14:textId="77777777" w:rsidR="00BF2717" w:rsidRPr="00EA0DCC" w:rsidRDefault="00BF2717" w:rsidP="00240B7F">
      <w:pPr>
        <w:jc w:val="both"/>
        <w:rPr>
          <w:b/>
          <w:sz w:val="24"/>
          <w:szCs w:val="24"/>
        </w:rPr>
      </w:pPr>
    </w:p>
    <w:p w14:paraId="683ECE81" w14:textId="77777777" w:rsidR="00BF2717" w:rsidRDefault="00BF2717" w:rsidP="00240B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– K.</w:t>
      </w:r>
    </w:p>
    <w:p w14:paraId="4C8524C5" w14:textId="77777777" w:rsidR="00BF2717" w:rsidRDefault="00BF2717" w:rsidP="00240B7F">
      <w:pPr>
        <w:jc w:val="both"/>
        <w:rPr>
          <w:sz w:val="24"/>
          <w:szCs w:val="24"/>
        </w:rPr>
      </w:pPr>
    </w:p>
    <w:p w14:paraId="2AE087B6" w14:textId="77777777" w:rsidR="00BF2717" w:rsidRDefault="00BF2717" w:rsidP="00240B7F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02C32B69" w14:textId="77777777" w:rsidR="00BF2717" w:rsidRDefault="00BF2717" w:rsidP="00240B7F">
      <w:pPr>
        <w:jc w:val="both"/>
        <w:rPr>
          <w:sz w:val="24"/>
          <w:szCs w:val="24"/>
        </w:rPr>
      </w:pPr>
    </w:p>
    <w:p w14:paraId="146509E7" w14:textId="77777777" w:rsidR="00BF2717" w:rsidRDefault="00BF2717" w:rsidP="00240B7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0339A396" w14:textId="77777777" w:rsidR="00BF2717" w:rsidRDefault="00BF2717" w:rsidP="00BF2717">
      <w:pPr>
        <w:jc w:val="both"/>
      </w:pPr>
    </w:p>
    <w:sectPr w:rsidR="00BF2717" w:rsidSect="00D30706">
      <w:pgSz w:w="11906" w:h="16838"/>
      <w:pgMar w:top="1418" w:right="1418" w:bottom="1418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14492C"/>
    <w:multiLevelType w:val="multilevel"/>
    <w:tmpl w:val="E7AC66A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AD2D5E"/>
    <w:multiLevelType w:val="multilevel"/>
    <w:tmpl w:val="62BA1422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37655AB1"/>
    <w:multiLevelType w:val="multilevel"/>
    <w:tmpl w:val="F04E9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5" w15:restartNumberingAfterBreak="0">
    <w:nsid w:val="53BB6C18"/>
    <w:multiLevelType w:val="multilevel"/>
    <w:tmpl w:val="42423406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6" w15:restartNumberingAfterBreak="0">
    <w:nsid w:val="62A23B67"/>
    <w:multiLevelType w:val="hybridMultilevel"/>
    <w:tmpl w:val="44028DD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00E20"/>
    <w:multiLevelType w:val="hybridMultilevel"/>
    <w:tmpl w:val="1CB0D93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8416401">
    <w:abstractNumId w:val="3"/>
  </w:num>
  <w:num w:numId="2" w16cid:durableId="1898205603">
    <w:abstractNumId w:val="2"/>
  </w:num>
  <w:num w:numId="3" w16cid:durableId="1685394880">
    <w:abstractNumId w:val="5"/>
  </w:num>
  <w:num w:numId="4" w16cid:durableId="1442216496">
    <w:abstractNumId w:val="1"/>
  </w:num>
  <w:num w:numId="5" w16cid:durableId="2076194689">
    <w:abstractNumId w:val="9"/>
  </w:num>
  <w:num w:numId="6" w16cid:durableId="175964879">
    <w:abstractNumId w:val="4"/>
  </w:num>
  <w:num w:numId="7" w16cid:durableId="2071077562">
    <w:abstractNumId w:val="8"/>
  </w:num>
  <w:num w:numId="8" w16cid:durableId="2110008982">
    <w:abstractNumId w:val="6"/>
  </w:num>
  <w:num w:numId="9" w16cid:durableId="33894488">
    <w:abstractNumId w:val="0"/>
  </w:num>
  <w:num w:numId="10" w16cid:durableId="1756634547">
    <w:abstractNumId w:val="6"/>
  </w:num>
  <w:num w:numId="11" w16cid:durableId="171264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03"/>
    <w:rsid w:val="00006185"/>
    <w:rsid w:val="00080F62"/>
    <w:rsid w:val="00087A93"/>
    <w:rsid w:val="000A7A53"/>
    <w:rsid w:val="000B2824"/>
    <w:rsid w:val="000C37A2"/>
    <w:rsid w:val="000D4F58"/>
    <w:rsid w:val="000E700E"/>
    <w:rsid w:val="00107F34"/>
    <w:rsid w:val="0013175A"/>
    <w:rsid w:val="00132DB5"/>
    <w:rsid w:val="00140127"/>
    <w:rsid w:val="00207CA3"/>
    <w:rsid w:val="00216E5E"/>
    <w:rsid w:val="00240B7F"/>
    <w:rsid w:val="00252C6B"/>
    <w:rsid w:val="00254688"/>
    <w:rsid w:val="00276F3D"/>
    <w:rsid w:val="00342315"/>
    <w:rsid w:val="0034561E"/>
    <w:rsid w:val="003F1017"/>
    <w:rsid w:val="0041017B"/>
    <w:rsid w:val="004368A5"/>
    <w:rsid w:val="004C2334"/>
    <w:rsid w:val="004D1B9B"/>
    <w:rsid w:val="004E36E4"/>
    <w:rsid w:val="005079CF"/>
    <w:rsid w:val="0051715A"/>
    <w:rsid w:val="0052432A"/>
    <w:rsid w:val="00527E0E"/>
    <w:rsid w:val="005452D5"/>
    <w:rsid w:val="00551D8A"/>
    <w:rsid w:val="00572B40"/>
    <w:rsid w:val="005A43E4"/>
    <w:rsid w:val="005C2574"/>
    <w:rsid w:val="005F71D5"/>
    <w:rsid w:val="006B1FDC"/>
    <w:rsid w:val="006F06B6"/>
    <w:rsid w:val="00706382"/>
    <w:rsid w:val="007955A8"/>
    <w:rsid w:val="007B5A32"/>
    <w:rsid w:val="007C39F0"/>
    <w:rsid w:val="007D5C20"/>
    <w:rsid w:val="007F12B7"/>
    <w:rsid w:val="007F7570"/>
    <w:rsid w:val="00801A81"/>
    <w:rsid w:val="008432D0"/>
    <w:rsid w:val="008C5723"/>
    <w:rsid w:val="008D1870"/>
    <w:rsid w:val="008D23E0"/>
    <w:rsid w:val="008F2461"/>
    <w:rsid w:val="00911145"/>
    <w:rsid w:val="009265D4"/>
    <w:rsid w:val="00963703"/>
    <w:rsid w:val="0099404A"/>
    <w:rsid w:val="009A4BEB"/>
    <w:rsid w:val="009C02EB"/>
    <w:rsid w:val="009D6F54"/>
    <w:rsid w:val="009F23B8"/>
    <w:rsid w:val="00A2733D"/>
    <w:rsid w:val="00B4375D"/>
    <w:rsid w:val="00BF2717"/>
    <w:rsid w:val="00BF3CD4"/>
    <w:rsid w:val="00BF4068"/>
    <w:rsid w:val="00C04858"/>
    <w:rsid w:val="00C11D56"/>
    <w:rsid w:val="00C12AF2"/>
    <w:rsid w:val="00C4208D"/>
    <w:rsid w:val="00C42847"/>
    <w:rsid w:val="00C56926"/>
    <w:rsid w:val="00C57956"/>
    <w:rsid w:val="00C92661"/>
    <w:rsid w:val="00D30706"/>
    <w:rsid w:val="00D37E73"/>
    <w:rsid w:val="00D410F6"/>
    <w:rsid w:val="00D52EBD"/>
    <w:rsid w:val="00DA49A0"/>
    <w:rsid w:val="00DB486B"/>
    <w:rsid w:val="00DC2E0B"/>
    <w:rsid w:val="00E14287"/>
    <w:rsid w:val="00E5136F"/>
    <w:rsid w:val="00E91F3B"/>
    <w:rsid w:val="00EA1368"/>
    <w:rsid w:val="00EB38CD"/>
    <w:rsid w:val="00EB5D78"/>
    <w:rsid w:val="00F26FD9"/>
    <w:rsid w:val="00F42760"/>
    <w:rsid w:val="00F81890"/>
    <w:rsid w:val="00F9275F"/>
    <w:rsid w:val="00FA691E"/>
    <w:rsid w:val="00FB7E29"/>
    <w:rsid w:val="00FE1A8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CE9"/>
  <w15:docId w15:val="{ACD6B5A9-8001-4B26-8C38-C8321B6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D5C20"/>
  </w:style>
  <w:style w:type="paragraph" w:styleId="Nadpis1">
    <w:name w:val="heading 1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7D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table" w:customStyle="1" w:styleId="TableNormal0">
    <w:name w:val="Table Normal"/>
    <w:rsid w:val="007D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F2717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95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S5PVIh00Aqiv46gFagDjYfzZQ==">AMUW2mUEu94crYEAra5byC+0+G4Np/VfuROu9Y3Wr1CmQXrKKDZZsiZ2cRPH/XIrT/cRr3EGb7dTvEFVWmECuyv//WgqfQxyHrZwxgQNsSUwsLxXFUwn24lvVAjVy7sNvx6CM1ZzC73v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 Pavol</dc:creator>
  <cp:lastModifiedBy>SRZ</cp:lastModifiedBy>
  <cp:revision>5</cp:revision>
  <cp:lastPrinted>2024-07-31T12:43:00Z</cp:lastPrinted>
  <dcterms:created xsi:type="dcterms:W3CDTF">2024-07-31T06:52:00Z</dcterms:created>
  <dcterms:modified xsi:type="dcterms:W3CDTF">2024-07-31T12:53:00Z</dcterms:modified>
</cp:coreProperties>
</file>